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AB" w:rsidRPr="004F64AB" w:rsidRDefault="004F64AB" w:rsidP="004F64AB">
      <w:pPr>
        <w:widowControl/>
        <w:shd w:val="clear" w:color="auto" w:fill="FFFFFF"/>
        <w:spacing w:line="520" w:lineRule="atLeast"/>
        <w:jc w:val="left"/>
        <w:rPr>
          <w:rFonts w:ascii="微软雅黑" w:eastAsia="微软雅黑" w:hAnsi="微软雅黑" w:cs="宋体"/>
          <w:color w:val="000000"/>
          <w:kern w:val="0"/>
          <w:sz w:val="24"/>
          <w:szCs w:val="24"/>
        </w:rPr>
      </w:pPr>
      <w:r w:rsidRPr="004F64AB">
        <w:rPr>
          <w:rFonts w:ascii="黑体" w:eastAsia="黑体" w:hAnsi="黑体" w:cs="宋体" w:hint="eastAsia"/>
          <w:color w:val="000000"/>
          <w:kern w:val="0"/>
          <w:sz w:val="32"/>
          <w:szCs w:val="32"/>
        </w:rPr>
        <w:t>附件</w:t>
      </w:r>
    </w:p>
    <w:p w:rsidR="004F64AB" w:rsidRPr="004F64AB" w:rsidRDefault="004F64AB" w:rsidP="004F64AB">
      <w:pPr>
        <w:widowControl/>
        <w:shd w:val="clear" w:color="auto" w:fill="FFFFFF"/>
        <w:spacing w:line="520" w:lineRule="atLeast"/>
        <w:jc w:val="center"/>
        <w:rPr>
          <w:rFonts w:ascii="微软雅黑" w:eastAsia="微软雅黑" w:hAnsi="微软雅黑" w:cs="宋体" w:hint="eastAsia"/>
          <w:color w:val="000000"/>
          <w:kern w:val="0"/>
          <w:sz w:val="24"/>
          <w:szCs w:val="24"/>
        </w:rPr>
      </w:pPr>
      <w:r w:rsidRPr="004F64AB">
        <w:rPr>
          <w:rFonts w:ascii="方正小标宋_GBK" w:eastAsia="方正小标宋_GBK" w:hAnsi="微软雅黑" w:cs="宋体" w:hint="eastAsia"/>
          <w:color w:val="000000"/>
          <w:kern w:val="0"/>
          <w:sz w:val="32"/>
          <w:szCs w:val="32"/>
        </w:rPr>
        <w:t>2018年沙县公开招聘新任教师岗位信息表</w:t>
      </w:r>
    </w:p>
    <w:tbl>
      <w:tblPr>
        <w:tblW w:w="0" w:type="auto"/>
        <w:tblInd w:w="93" w:type="dxa"/>
        <w:shd w:val="clear" w:color="auto" w:fill="FFFFFF"/>
        <w:tblCellMar>
          <w:left w:w="0" w:type="dxa"/>
          <w:right w:w="0" w:type="dxa"/>
        </w:tblCellMar>
        <w:tblLook w:val="04A0"/>
      </w:tblPr>
      <w:tblGrid>
        <w:gridCol w:w="486"/>
        <w:gridCol w:w="109"/>
        <w:gridCol w:w="837"/>
        <w:gridCol w:w="459"/>
        <w:gridCol w:w="663"/>
        <w:gridCol w:w="431"/>
        <w:gridCol w:w="726"/>
        <w:gridCol w:w="421"/>
        <w:gridCol w:w="763"/>
        <w:gridCol w:w="537"/>
        <w:gridCol w:w="437"/>
        <w:gridCol w:w="483"/>
        <w:gridCol w:w="419"/>
        <w:gridCol w:w="419"/>
        <w:gridCol w:w="499"/>
        <w:gridCol w:w="632"/>
      </w:tblGrid>
      <w:tr w:rsidR="004F64AB" w:rsidRPr="004F64AB" w:rsidTr="004F64AB">
        <w:trPr>
          <w:trHeight w:val="375"/>
        </w:trPr>
        <w:tc>
          <w:tcPr>
            <w:tcW w:w="620" w:type="dxa"/>
            <w:shd w:val="clear" w:color="auto" w:fill="FFFFFF"/>
            <w:tcMar>
              <w:top w:w="0" w:type="dxa"/>
              <w:left w:w="108" w:type="dxa"/>
              <w:bottom w:w="0" w:type="dxa"/>
              <w:right w:w="108" w:type="dxa"/>
            </w:tcMar>
            <w:vAlign w:val="bottom"/>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方正小标宋_GBK" w:eastAsia="方正小标宋_GBK" w:hAnsi="宋体" w:cs="宋体" w:hint="eastAsia"/>
                <w:color w:val="000000"/>
                <w:kern w:val="0"/>
                <w:sz w:val="24"/>
                <w:szCs w:val="24"/>
              </w:rPr>
              <w:t> </w:t>
            </w:r>
          </w:p>
        </w:tc>
        <w:tc>
          <w:tcPr>
            <w:tcW w:w="13710" w:type="dxa"/>
            <w:gridSpan w:val="15"/>
            <w:tcBorders>
              <w:top w:val="nil"/>
              <w:left w:val="nil"/>
              <w:bottom w:val="single" w:sz="8" w:space="0" w:color="auto"/>
              <w:right w:val="nil"/>
            </w:tcBorders>
            <w:shd w:val="clear" w:color="auto" w:fill="FFFFFF"/>
            <w:vAlign w:val="center"/>
            <w:hideMark/>
          </w:tcPr>
          <w:p w:rsidR="004F64AB" w:rsidRPr="004F64AB" w:rsidRDefault="004F64AB" w:rsidP="004F64AB">
            <w:pPr>
              <w:widowControl/>
              <w:spacing w:line="48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w:t>
            </w:r>
          </w:p>
        </w:tc>
      </w:tr>
      <w:tr w:rsidR="004F64AB" w:rsidRPr="004F64AB" w:rsidTr="004F64AB">
        <w:trPr>
          <w:trHeight w:val="270"/>
        </w:trPr>
        <w:tc>
          <w:tcPr>
            <w:tcW w:w="1180"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主管部门</w:t>
            </w:r>
          </w:p>
        </w:tc>
        <w:tc>
          <w:tcPr>
            <w:tcW w:w="195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招聘单位</w:t>
            </w:r>
          </w:p>
        </w:tc>
        <w:tc>
          <w:tcPr>
            <w:tcW w:w="63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经费方式</w:t>
            </w:r>
          </w:p>
        </w:tc>
        <w:tc>
          <w:tcPr>
            <w:tcW w:w="14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招聘岗位</w:t>
            </w:r>
          </w:p>
        </w:tc>
        <w:tc>
          <w:tcPr>
            <w:tcW w:w="4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招聘人数</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18"/>
                <w:szCs w:val="18"/>
              </w:rPr>
              <w:t>笔试面试(含技能测试)成绩折算比例</w:t>
            </w:r>
          </w:p>
        </w:tc>
        <w:tc>
          <w:tcPr>
            <w:tcW w:w="766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岗位资格条件</w:t>
            </w:r>
          </w:p>
        </w:tc>
      </w:tr>
      <w:tr w:rsidR="004F64AB" w:rsidRPr="004F64AB" w:rsidTr="004F64AB">
        <w:trPr>
          <w:trHeight w:val="330"/>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43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最高年龄</w:t>
            </w:r>
          </w:p>
        </w:tc>
        <w:tc>
          <w:tcPr>
            <w:tcW w:w="156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18"/>
                <w:szCs w:val="18"/>
              </w:rPr>
              <w:t>专业</w:t>
            </w:r>
          </w:p>
        </w:tc>
        <w:tc>
          <w:tcPr>
            <w:tcW w:w="165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学历及类别</w:t>
            </w:r>
          </w:p>
        </w:tc>
        <w:tc>
          <w:tcPr>
            <w:tcW w:w="76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学位</w:t>
            </w:r>
          </w:p>
        </w:tc>
        <w:tc>
          <w:tcPr>
            <w:tcW w:w="42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政治面貌</w:t>
            </w:r>
          </w:p>
        </w:tc>
        <w:tc>
          <w:tcPr>
            <w:tcW w:w="42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性别</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招聘对象</w:t>
            </w:r>
          </w:p>
        </w:tc>
        <w:tc>
          <w:tcPr>
            <w:tcW w:w="15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其他条件</w:t>
            </w:r>
          </w:p>
        </w:tc>
      </w:tr>
      <w:tr w:rsidR="004F64AB" w:rsidRPr="004F64AB" w:rsidTr="004F64AB">
        <w:trPr>
          <w:trHeight w:val="555"/>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18"/>
                <w:szCs w:val="18"/>
              </w:rPr>
              <w:t>全日制普通教育学历</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b/>
                <w:bCs/>
                <w:color w:val="000000"/>
                <w:kern w:val="0"/>
                <w:sz w:val="20"/>
                <w:szCs w:val="20"/>
              </w:rPr>
              <w:t>不限</w:t>
            </w:r>
          </w:p>
        </w:tc>
        <w:tc>
          <w:tcPr>
            <w:tcW w:w="0" w:type="auto"/>
            <w:vMerge/>
            <w:tcBorders>
              <w:top w:val="nil"/>
              <w:left w:val="nil"/>
              <w:bottom w:val="single" w:sz="8" w:space="0" w:color="auto"/>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4F64AB" w:rsidRPr="004F64AB" w:rsidRDefault="004F64AB" w:rsidP="004F64AB">
            <w:pPr>
              <w:widowControl/>
              <w:jc w:val="left"/>
              <w:rPr>
                <w:rFonts w:ascii="宋体" w:eastAsia="宋体" w:hAnsi="宋体" w:cs="宋体"/>
                <w:color w:val="000000"/>
                <w:kern w:val="0"/>
                <w:sz w:val="24"/>
                <w:szCs w:val="24"/>
              </w:rPr>
            </w:pP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4</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沙县凤岗中心小学</w:t>
            </w:r>
            <w:r w:rsidRPr="004F64AB">
              <w:rPr>
                <w:rFonts w:ascii="宋体" w:eastAsia="宋体" w:hAnsi="宋体" w:cs="宋体"/>
                <w:color w:val="000000"/>
                <w:kern w:val="0"/>
                <w:sz w:val="18"/>
                <w:szCs w:val="18"/>
              </w:rPr>
              <w:br/>
              <w:t>（金沙第二小学）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沙县虬二中心</w:t>
            </w:r>
            <w:r w:rsidRPr="004F64AB">
              <w:rPr>
                <w:rFonts w:ascii="宋体" w:eastAsia="宋体" w:hAnsi="宋体" w:cs="宋体"/>
                <w:color w:val="000000"/>
                <w:kern w:val="0"/>
                <w:sz w:val="18"/>
                <w:szCs w:val="18"/>
              </w:rPr>
              <w:lastRenderedPageBreak/>
              <w:t>小学</w:t>
            </w:r>
            <w:r w:rsidRPr="004F64AB">
              <w:rPr>
                <w:rFonts w:ascii="宋体" w:eastAsia="宋体" w:hAnsi="宋体" w:cs="宋体"/>
                <w:color w:val="000000"/>
                <w:kern w:val="0"/>
                <w:sz w:val="18"/>
                <w:szCs w:val="18"/>
              </w:rPr>
              <w:br/>
              <w:t>（田口小学）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w:t>
            </w:r>
            <w:r w:rsidRPr="004F64AB">
              <w:rPr>
                <w:rFonts w:ascii="宋体" w:eastAsia="宋体" w:hAnsi="宋体" w:cs="宋体"/>
                <w:color w:val="000000"/>
                <w:kern w:val="0"/>
                <w:sz w:val="18"/>
                <w:szCs w:val="18"/>
              </w:rPr>
              <w:lastRenderedPageBreak/>
              <w:t>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沙县夏一中心小学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沙县夏二中心小学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沙县富口中心小学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沙县高砂中心小学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沙县郑湖中心小学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4</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沙县大洛中心小学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专技人员(小学语文教师)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教育学类、中国语言文学类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语文教师资格证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(中学数学教师)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w:t>
            </w:r>
            <w:r w:rsidRPr="004F64AB">
              <w:rPr>
                <w:rFonts w:ascii="宋体" w:eastAsia="宋体" w:hAnsi="宋体" w:cs="宋体"/>
                <w:color w:val="000000"/>
                <w:kern w:val="0"/>
                <w:sz w:val="18"/>
                <w:szCs w:val="18"/>
              </w:rPr>
              <w:lastRenderedPageBreak/>
              <w:t>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本科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w:t>
            </w:r>
            <w:r w:rsidRPr="004F64AB">
              <w:rPr>
                <w:rFonts w:ascii="宋体" w:eastAsia="宋体" w:hAnsi="宋体" w:cs="宋体"/>
                <w:color w:val="000000"/>
                <w:kern w:val="0"/>
                <w:sz w:val="18"/>
                <w:szCs w:val="18"/>
              </w:rPr>
              <w:lastRenderedPageBreak/>
              <w:t>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沙县凤岗中心小学</w:t>
            </w:r>
            <w:r w:rsidRPr="004F64AB">
              <w:rPr>
                <w:rFonts w:ascii="宋体" w:eastAsia="宋体" w:hAnsi="宋体" w:cs="宋体"/>
                <w:color w:val="000000"/>
                <w:kern w:val="0"/>
                <w:sz w:val="18"/>
                <w:szCs w:val="18"/>
              </w:rPr>
              <w:br/>
              <w:t>（金沙第二小学）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沙县虬二中心小学</w:t>
            </w:r>
            <w:r w:rsidRPr="004F64AB">
              <w:rPr>
                <w:rFonts w:ascii="宋体" w:eastAsia="宋体" w:hAnsi="宋体" w:cs="宋体"/>
                <w:color w:val="000000"/>
                <w:kern w:val="0"/>
                <w:sz w:val="18"/>
                <w:szCs w:val="18"/>
              </w:rPr>
              <w:br/>
              <w:t>（田口小学）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沙县夏一中心小学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沙县夏二中心小学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沙县高砂中心小学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沙县青州中心小学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沙县郑湖中心小学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沙县南霞中心</w:t>
            </w:r>
            <w:r w:rsidRPr="004F64AB">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w:t>
            </w:r>
            <w:r w:rsidRPr="004F64AB">
              <w:rPr>
                <w:rFonts w:ascii="宋体" w:eastAsia="宋体" w:hAnsi="宋体" w:cs="宋体"/>
                <w:color w:val="000000"/>
                <w:kern w:val="0"/>
                <w:sz w:val="18"/>
                <w:szCs w:val="18"/>
              </w:rPr>
              <w:lastRenderedPageBreak/>
              <w:t>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沙县大洛中心小学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专技人员(小学数学教师)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教育学类、数学类、统计学类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数学教师资格证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沙县金沙高级中学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沙县大洛初级中学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英语教师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沙县夏二中心学校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沙县高桥中心小学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沙县高砂中心小学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沙县青州中心小学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沙县郑湖中心</w:t>
            </w:r>
            <w:r w:rsidRPr="004F64AB">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w:t>
            </w:r>
            <w:r w:rsidRPr="004F64AB">
              <w:rPr>
                <w:rFonts w:ascii="宋体" w:eastAsia="宋体" w:hAnsi="宋体" w:cs="宋体"/>
                <w:color w:val="000000"/>
                <w:kern w:val="0"/>
                <w:sz w:val="18"/>
                <w:szCs w:val="18"/>
              </w:rPr>
              <w:lastRenderedPageBreak/>
              <w:t>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专技人员(小学英语教师)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教育学类、外国语言文学类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英语教师资格证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专技人员(中学物理教师)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教育学类、物理学类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物理教师资格证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沙县高砂中学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专技人员(中学物理教师)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教育学类、物理学类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物理教师资格证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专技人员(中学化学教师)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教育学类、化学类</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化学教师资格证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沙县郑湖初级中学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专技人员(中学化学教师)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教育学类、化学类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化学教师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沙县第一中学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专技人员(中学生物教师)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教育学类、生物科学类</w:t>
            </w:r>
          </w:p>
        </w:tc>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生物教师资格证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专技人员(中学生物教师)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教育学类、生物科学类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生物教师资格证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沙县第五中学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政治教师资格证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沙县第三中学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政治教师资格证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沙县高砂中学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专技人员(中学政治教师)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教育学类、政治学类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政治教师资格证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沙县城南初级</w:t>
            </w:r>
            <w:r w:rsidRPr="004F64AB">
              <w:rPr>
                <w:rFonts w:ascii="宋体" w:eastAsia="宋体" w:hAnsi="宋体" w:cs="宋体"/>
                <w:color w:val="000000"/>
                <w:kern w:val="0"/>
                <w:sz w:val="18"/>
                <w:szCs w:val="18"/>
              </w:rPr>
              <w:lastRenderedPageBreak/>
              <w:t>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(中学历史教师)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教育学类、历</w:t>
            </w:r>
            <w:r w:rsidRPr="004F64AB">
              <w:rPr>
                <w:rFonts w:ascii="宋体" w:eastAsia="宋体" w:hAnsi="宋体" w:cs="宋体"/>
                <w:color w:val="000000"/>
                <w:kern w:val="0"/>
                <w:sz w:val="18"/>
                <w:szCs w:val="18"/>
              </w:rPr>
              <w:lastRenderedPageBreak/>
              <w:t>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本科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w:t>
            </w:r>
            <w:r w:rsidRPr="004F64AB">
              <w:rPr>
                <w:rFonts w:ascii="宋体" w:eastAsia="宋体" w:hAnsi="宋体" w:cs="宋体"/>
                <w:color w:val="000000"/>
                <w:kern w:val="0"/>
                <w:sz w:val="18"/>
                <w:szCs w:val="18"/>
              </w:rPr>
              <w:lastRenderedPageBreak/>
              <w:t>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历史教师资格证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沙县第六中学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专技人员(中学地理教师)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教育学类、地理科学类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地理教师资格证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专技人员(中学地理教师)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教育学类、地理科学类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地理教师资格证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沙县金沙高级中学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教育学类、体育学类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具有高中及以上</w:t>
            </w:r>
            <w:r w:rsidRPr="004F64AB">
              <w:rPr>
                <w:rFonts w:ascii="宋体" w:eastAsia="宋体" w:hAnsi="宋体" w:cs="宋体"/>
                <w:color w:val="000000"/>
                <w:kern w:val="0"/>
                <w:sz w:val="18"/>
                <w:szCs w:val="18"/>
              </w:rPr>
              <w:br/>
              <w:t>体育教师资格证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沙县城南初级中学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教育学类、体育学类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本科及以上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学士及以上</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体育教师资格证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沙县第二中学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教育学类、体育学类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体育教师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教育学类、体育学类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体育教师资格证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沙县郑湖中心小学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专技人员(小学体育教师)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教育学类、体育学类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体育教师资格证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沙县第二中学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沙县高桥初级中学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沙县夏一中心小学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w:t>
            </w:r>
            <w:r w:rsidRPr="004F64AB">
              <w:rPr>
                <w:rFonts w:ascii="宋体" w:eastAsia="宋体" w:hAnsi="宋体" w:cs="宋体"/>
                <w:color w:val="000000"/>
                <w:kern w:val="0"/>
                <w:sz w:val="18"/>
                <w:szCs w:val="18"/>
              </w:rPr>
              <w:lastRenderedPageBreak/>
              <w:t>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沙县高桥中心</w:t>
            </w:r>
            <w:r w:rsidRPr="004F64AB">
              <w:rPr>
                <w:rFonts w:ascii="宋体" w:eastAsia="宋体" w:hAnsi="宋体" w:cs="宋体"/>
                <w:color w:val="000000"/>
                <w:kern w:val="0"/>
                <w:sz w:val="18"/>
                <w:szCs w:val="18"/>
              </w:rPr>
              <w:lastRenderedPageBreak/>
              <w:t>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财政</w:t>
            </w:r>
            <w:r w:rsidRPr="004F64AB">
              <w:rPr>
                <w:rFonts w:ascii="宋体" w:eastAsia="宋体" w:hAnsi="宋体" w:cs="宋体"/>
                <w:color w:val="000000"/>
                <w:kern w:val="0"/>
                <w:sz w:val="18"/>
                <w:szCs w:val="18"/>
              </w:rPr>
              <w:lastRenderedPageBreak/>
              <w:t>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w:t>
            </w:r>
            <w:r w:rsidRPr="004F64AB">
              <w:rPr>
                <w:rFonts w:ascii="宋体" w:eastAsia="宋体" w:hAnsi="宋体" w:cs="宋体"/>
                <w:color w:val="000000"/>
                <w:kern w:val="0"/>
                <w:sz w:val="18"/>
                <w:szCs w:val="18"/>
              </w:rPr>
              <w:lastRenderedPageBreak/>
              <w:t>(小学音乐教师)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w:t>
            </w:r>
            <w:r w:rsidRPr="004F64AB">
              <w:rPr>
                <w:rFonts w:ascii="宋体" w:eastAsia="宋体" w:hAnsi="宋体" w:cs="宋体"/>
                <w:color w:val="000000"/>
                <w:kern w:val="0"/>
                <w:sz w:val="18"/>
                <w:szCs w:val="18"/>
              </w:rPr>
              <w:lastRenderedPageBreak/>
              <w:t>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专科</w:t>
            </w:r>
            <w:r w:rsidRPr="004F64AB">
              <w:rPr>
                <w:rFonts w:ascii="宋体" w:eastAsia="宋体" w:hAnsi="宋体" w:cs="宋体"/>
                <w:color w:val="000000"/>
                <w:kern w:val="0"/>
                <w:sz w:val="18"/>
                <w:szCs w:val="18"/>
              </w:rPr>
              <w:lastRenderedPageBreak/>
              <w:t>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w:t>
            </w:r>
            <w:r w:rsidRPr="004F64AB">
              <w:rPr>
                <w:rFonts w:ascii="宋体" w:eastAsia="宋体" w:hAnsi="宋体" w:cs="宋体"/>
                <w:color w:val="000000"/>
                <w:kern w:val="0"/>
                <w:sz w:val="18"/>
                <w:szCs w:val="18"/>
              </w:rPr>
              <w:lastRenderedPageBreak/>
              <w:t>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沙县涌溪中心小学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沙县南霞中心小学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沙县湖源中心学校</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专技人员(小学音乐教师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教育学类、表演艺术类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音乐教师资格证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沙县富口中心小学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专技人员(小学美术教师)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教育学类、艺术设计类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美术教师</w:t>
            </w:r>
            <w:r w:rsidRPr="004F64AB">
              <w:rPr>
                <w:rFonts w:ascii="宋体" w:eastAsia="宋体" w:hAnsi="宋体" w:cs="宋体"/>
                <w:color w:val="000000"/>
                <w:kern w:val="0"/>
                <w:sz w:val="18"/>
                <w:szCs w:val="18"/>
              </w:rPr>
              <w:lastRenderedPageBreak/>
              <w:t>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沙县富口初级中学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专技人员(中学信息技术教师)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教育学类、计算机科学与技术类</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具有初中及以上信息技术教师资格证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沙县城三小学</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专技人员(小学特教教师)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特殊教育、特殊教育学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具有小学及以上</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沙县实验幼儿园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沙县实验幼儿园</w:t>
            </w:r>
          </w:p>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(金沙幼儿园)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沙县第一幼儿园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沙县第一幼儿园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8647"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根据省教育厅、省人力资源和社会保障厅、省委编办、省财政厅《福建省师范生免费教育试点办法（试行）》（闽教人〔2015〕48号）和《福建省教育厅关于做好首届专科层次免费师范毕业生就业工作的通知》(闽教师〔2017〕105号)精神,安排沙县免费师范毕业生。</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沙县第二幼儿园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w:t>
            </w:r>
            <w:r w:rsidRPr="004F64AB">
              <w:rPr>
                <w:rFonts w:ascii="宋体" w:eastAsia="宋体" w:hAnsi="宋体" w:cs="宋体"/>
                <w:color w:val="000000"/>
                <w:kern w:val="0"/>
                <w:sz w:val="18"/>
                <w:szCs w:val="18"/>
              </w:rPr>
              <w:lastRenderedPageBreak/>
              <w:t>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专技人员(幼</w:t>
            </w:r>
            <w:r w:rsidRPr="004F64AB">
              <w:rPr>
                <w:rFonts w:ascii="宋体" w:eastAsia="宋体" w:hAnsi="宋体" w:cs="宋体"/>
                <w:color w:val="000000"/>
                <w:kern w:val="0"/>
                <w:sz w:val="18"/>
                <w:szCs w:val="18"/>
              </w:rPr>
              <w:lastRenderedPageBreak/>
              <w:t>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w:t>
            </w:r>
            <w:r w:rsidRPr="004F64AB">
              <w:rPr>
                <w:rFonts w:ascii="宋体" w:eastAsia="宋体" w:hAnsi="宋体" w:cs="宋体"/>
                <w:color w:val="000000"/>
                <w:kern w:val="0"/>
                <w:sz w:val="18"/>
                <w:szCs w:val="18"/>
              </w:rPr>
              <w:lastRenderedPageBreak/>
              <w:t>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专科及</w:t>
            </w:r>
            <w:r w:rsidRPr="004F64AB">
              <w:rPr>
                <w:rFonts w:ascii="宋体" w:eastAsia="宋体" w:hAnsi="宋体" w:cs="宋体"/>
                <w:color w:val="000000"/>
                <w:kern w:val="0"/>
                <w:sz w:val="18"/>
                <w:szCs w:val="18"/>
              </w:rPr>
              <w:lastRenderedPageBreak/>
              <w:t>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lastRenderedPageBreak/>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r>
            <w:r w:rsidRPr="004F64AB">
              <w:rPr>
                <w:rFonts w:ascii="宋体" w:eastAsia="宋体" w:hAnsi="宋体" w:cs="宋体"/>
                <w:color w:val="000000"/>
                <w:kern w:val="0"/>
                <w:sz w:val="18"/>
                <w:szCs w:val="18"/>
              </w:rPr>
              <w:lastRenderedPageBreak/>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沙县第三幼儿园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沙县第五幼儿园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沙县茅坪幼儿园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沙县夏茂中心幼儿园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沙县高桥中心幼儿园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沙县富口中心幼儿园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沙县涌溪中心幼儿园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w:t>
            </w:r>
            <w:r w:rsidRPr="004F64AB">
              <w:rPr>
                <w:rFonts w:ascii="宋体" w:eastAsia="宋体" w:hAnsi="宋体" w:cs="宋体"/>
                <w:color w:val="000000"/>
                <w:kern w:val="0"/>
                <w:sz w:val="18"/>
                <w:szCs w:val="18"/>
              </w:rPr>
              <w:lastRenderedPageBreak/>
              <w:t>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2</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w:t>
            </w:r>
            <w:r w:rsidRPr="004F64AB">
              <w:rPr>
                <w:rFonts w:ascii="宋体" w:eastAsia="宋体" w:hAnsi="宋体" w:cs="宋体"/>
                <w:color w:val="000000"/>
                <w:kern w:val="0"/>
                <w:sz w:val="18"/>
                <w:szCs w:val="18"/>
              </w:rPr>
              <w:lastRenderedPageBreak/>
              <w:t>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lastRenderedPageBreak/>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沙县青州中心幼儿园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454"/>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沙县南阳中心幼儿园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r w:rsidR="004F64AB" w:rsidRPr="004F64AB" w:rsidTr="004F64AB">
        <w:trPr>
          <w:trHeight w:val="283"/>
        </w:trPr>
        <w:tc>
          <w:tcPr>
            <w:tcW w:w="11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沙县教育局</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沙县大洛中心幼儿园</w:t>
            </w:r>
          </w:p>
        </w:tc>
        <w:tc>
          <w:tcPr>
            <w:tcW w:w="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财政核拨</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专技人员(幼儿园教师)</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1</w:t>
            </w:r>
          </w:p>
        </w:tc>
        <w:tc>
          <w:tcPr>
            <w:tcW w:w="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50:50</w:t>
            </w:r>
          </w:p>
        </w:tc>
        <w:tc>
          <w:tcPr>
            <w:tcW w:w="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30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学前教育、学前教育学</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18"/>
                <w:szCs w:val="18"/>
              </w:rPr>
              <w:t>专科及以上</w:t>
            </w:r>
          </w:p>
        </w:tc>
        <w:tc>
          <w:tcPr>
            <w:tcW w:w="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left"/>
              <w:rPr>
                <w:rFonts w:ascii="宋体" w:eastAsia="宋体" w:hAnsi="宋体" w:cs="宋体"/>
                <w:color w:val="000000"/>
                <w:kern w:val="0"/>
                <w:sz w:val="24"/>
                <w:szCs w:val="24"/>
              </w:rPr>
            </w:pPr>
            <w:r w:rsidRPr="004F64AB">
              <w:rPr>
                <w:rFonts w:ascii="宋体" w:eastAsia="宋体" w:hAnsi="宋体" w:cs="宋体"/>
                <w:color w:val="000000"/>
                <w:kern w:val="0"/>
                <w:sz w:val="24"/>
                <w:szCs w:val="24"/>
              </w:rPr>
              <w:t xml:space="preserve">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不限</w:t>
            </w:r>
          </w:p>
        </w:tc>
        <w:tc>
          <w:tcPr>
            <w:tcW w:w="1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64AB" w:rsidRPr="004F64AB" w:rsidRDefault="004F64AB" w:rsidP="004F64AB">
            <w:pPr>
              <w:widowControl/>
              <w:spacing w:line="240" w:lineRule="atLeast"/>
              <w:jc w:val="center"/>
              <w:rPr>
                <w:rFonts w:ascii="宋体" w:eastAsia="宋体" w:hAnsi="宋体" w:cs="宋体"/>
                <w:color w:val="000000"/>
                <w:kern w:val="0"/>
                <w:sz w:val="24"/>
                <w:szCs w:val="24"/>
              </w:rPr>
            </w:pPr>
            <w:r w:rsidRPr="004F64AB">
              <w:rPr>
                <w:rFonts w:ascii="宋体" w:eastAsia="宋体" w:hAnsi="宋体" w:cs="宋体"/>
                <w:color w:val="000000"/>
                <w:kern w:val="0"/>
                <w:sz w:val="18"/>
                <w:szCs w:val="18"/>
              </w:rPr>
              <w:t>具有学前教育</w:t>
            </w:r>
            <w:r w:rsidRPr="004F64AB">
              <w:rPr>
                <w:rFonts w:ascii="宋体" w:eastAsia="宋体" w:hAnsi="宋体" w:cs="宋体"/>
                <w:color w:val="000000"/>
                <w:kern w:val="0"/>
                <w:sz w:val="18"/>
                <w:szCs w:val="18"/>
              </w:rPr>
              <w:br/>
              <w:t>教师资格证</w:t>
            </w:r>
          </w:p>
        </w:tc>
      </w:tr>
    </w:tbl>
    <w:p w:rsidR="008940CA" w:rsidRDefault="008940CA"/>
    <w:sectPr w:rsidR="008940CA"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64AB"/>
    <w:rsid w:val="003C3212"/>
    <w:rsid w:val="003F1BDD"/>
    <w:rsid w:val="004F64AB"/>
    <w:rsid w:val="0056735A"/>
    <w:rsid w:val="008940CA"/>
    <w:rsid w:val="00E92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1156</Words>
  <Characters>6593</Characters>
  <Application>Microsoft Office Word</Application>
  <DocSecurity>0</DocSecurity>
  <Lines>54</Lines>
  <Paragraphs>15</Paragraphs>
  <ScaleCrop>false</ScaleCrop>
  <Company>Microsoft</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2018-03-12T02:49:00Z</dcterms:created>
  <dcterms:modified xsi:type="dcterms:W3CDTF">2018-03-12T02:49:00Z</dcterms:modified>
</cp:coreProperties>
</file>